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"/>
        <w:rPr>
          <w:u w:val="none"/>
        </w:rPr>
      </w:pPr>
      <w:r>
        <w:rPr>
          <w:spacing w:val="-2"/>
          <w:u w:val="single"/>
        </w:rPr>
        <w:t>REPRESENTANTE</w:t>
      </w:r>
      <w:r>
        <w:rPr>
          <w:spacing w:val="-42"/>
          <w:u w:val="single"/>
        </w:rPr>
        <w:t> </w:t>
      </w:r>
      <w:r>
        <w:rPr>
          <w:spacing w:val="-2"/>
          <w:u w:val="single"/>
        </w:rPr>
        <w:t>DE</w:t>
      </w:r>
      <w:r>
        <w:rPr>
          <w:spacing w:val="-44"/>
          <w:u w:val="single"/>
        </w:rPr>
        <w:t> </w:t>
      </w:r>
      <w:r>
        <w:rPr>
          <w:spacing w:val="-2"/>
          <w:u w:val="single"/>
        </w:rPr>
        <w:t>LA</w:t>
      </w:r>
      <w:r>
        <w:rPr>
          <w:spacing w:val="-43"/>
          <w:u w:val="single"/>
        </w:rPr>
        <w:t> </w:t>
      </w:r>
      <w:r>
        <w:rPr>
          <w:spacing w:val="-4"/>
          <w:u w:val="single"/>
        </w:rPr>
        <w:t>USMP</w:t>
      </w:r>
    </w:p>
    <w:p>
      <w:pPr>
        <w:spacing w:line="240" w:lineRule="auto" w:before="146" w:after="0"/>
        <w:rPr>
          <w:b/>
          <w:sz w:val="20"/>
        </w:rPr>
      </w:pPr>
    </w:p>
    <w:tbl>
      <w:tblPr>
        <w:tblW w:w="0" w:type="auto"/>
        <w:jc w:val="left"/>
        <w:tblInd w:w="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7"/>
        <w:gridCol w:w="5208"/>
      </w:tblGrid>
      <w:tr>
        <w:trPr>
          <w:trHeight w:val="446" w:hRule="atLeast"/>
        </w:trPr>
        <w:tc>
          <w:tcPr>
            <w:tcW w:w="2397" w:type="dxa"/>
          </w:tcPr>
          <w:p>
            <w:pPr>
              <w:pStyle w:val="TableParagraph"/>
              <w:spacing w:line="371" w:lineRule="exact" w:before="0"/>
              <w:rPr>
                <w:b/>
                <w:sz w:val="32"/>
              </w:rPr>
            </w:pPr>
            <w:r>
              <w:rPr>
                <w:b/>
                <w:spacing w:val="-5"/>
                <w:sz w:val="32"/>
              </w:rPr>
              <w:t>Razón</w:t>
            </w:r>
            <w:r>
              <w:rPr>
                <w:b/>
                <w:spacing w:val="-24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Social</w:t>
            </w:r>
          </w:p>
        </w:tc>
        <w:tc>
          <w:tcPr>
            <w:tcW w:w="5208" w:type="dxa"/>
          </w:tcPr>
          <w:p>
            <w:pPr>
              <w:pStyle w:val="TableParagraph"/>
              <w:spacing w:line="371" w:lineRule="exact" w:before="0"/>
              <w:ind w:left="199"/>
              <w:rPr>
                <w:sz w:val="32"/>
              </w:rPr>
            </w:pPr>
            <w:r>
              <w:rPr>
                <w:spacing w:val="-4"/>
                <w:sz w:val="32"/>
              </w:rPr>
              <w:t>Universidad</w:t>
            </w:r>
            <w:r>
              <w:rPr>
                <w:spacing w:val="-27"/>
                <w:sz w:val="32"/>
              </w:rPr>
              <w:t> </w:t>
            </w:r>
            <w:r>
              <w:rPr>
                <w:spacing w:val="-4"/>
                <w:sz w:val="32"/>
              </w:rPr>
              <w:t>de</w:t>
            </w:r>
            <w:r>
              <w:rPr>
                <w:spacing w:val="-27"/>
                <w:sz w:val="32"/>
              </w:rPr>
              <w:t> </w:t>
            </w:r>
            <w:r>
              <w:rPr>
                <w:spacing w:val="-4"/>
                <w:sz w:val="32"/>
              </w:rPr>
              <w:t>San</w:t>
            </w:r>
            <w:r>
              <w:rPr>
                <w:spacing w:val="-27"/>
                <w:sz w:val="32"/>
              </w:rPr>
              <w:t> </w:t>
            </w:r>
            <w:r>
              <w:rPr>
                <w:spacing w:val="-4"/>
                <w:sz w:val="32"/>
              </w:rPr>
              <w:t>Martín</w:t>
            </w:r>
            <w:r>
              <w:rPr>
                <w:spacing w:val="-27"/>
                <w:sz w:val="32"/>
              </w:rPr>
              <w:t> </w:t>
            </w:r>
            <w:r>
              <w:rPr>
                <w:spacing w:val="-4"/>
                <w:sz w:val="32"/>
              </w:rPr>
              <w:t>de</w:t>
            </w:r>
            <w:r>
              <w:rPr>
                <w:spacing w:val="-27"/>
                <w:sz w:val="32"/>
              </w:rPr>
              <w:t> </w:t>
            </w:r>
            <w:r>
              <w:rPr>
                <w:spacing w:val="-4"/>
                <w:sz w:val="32"/>
              </w:rPr>
              <w:t>Porres</w:t>
            </w:r>
          </w:p>
        </w:tc>
      </w:tr>
      <w:tr>
        <w:trPr>
          <w:trHeight w:val="504" w:hRule="atLeast"/>
        </w:trPr>
        <w:tc>
          <w:tcPr>
            <w:tcW w:w="2397" w:type="dxa"/>
          </w:tcPr>
          <w:p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5"/>
                <w:w w:val="105"/>
                <w:sz w:val="32"/>
              </w:rPr>
              <w:t>RUC</w:t>
            </w:r>
          </w:p>
        </w:tc>
        <w:tc>
          <w:tcPr>
            <w:tcW w:w="5208" w:type="dxa"/>
          </w:tcPr>
          <w:p>
            <w:pPr>
              <w:pStyle w:val="TableParagraph"/>
              <w:ind w:left="199"/>
              <w:rPr>
                <w:sz w:val="32"/>
              </w:rPr>
            </w:pPr>
            <w:r>
              <w:rPr>
                <w:spacing w:val="-2"/>
                <w:sz w:val="32"/>
              </w:rPr>
              <w:t>20138149022</w:t>
            </w:r>
          </w:p>
        </w:tc>
      </w:tr>
      <w:tr>
        <w:trPr>
          <w:trHeight w:val="1148" w:hRule="atLeast"/>
        </w:trPr>
        <w:tc>
          <w:tcPr>
            <w:tcW w:w="2397" w:type="dxa"/>
          </w:tcPr>
          <w:p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Domicilio</w:t>
            </w:r>
          </w:p>
        </w:tc>
        <w:tc>
          <w:tcPr>
            <w:tcW w:w="5208" w:type="dxa"/>
          </w:tcPr>
          <w:p>
            <w:pPr>
              <w:pStyle w:val="TableParagraph"/>
              <w:spacing w:line="252" w:lineRule="auto"/>
              <w:ind w:left="199" w:right="4"/>
              <w:rPr>
                <w:sz w:val="32"/>
              </w:rPr>
            </w:pPr>
            <w:r>
              <w:rPr>
                <w:spacing w:val="-4"/>
                <w:sz w:val="32"/>
              </w:rPr>
              <w:t>Alameda</w:t>
            </w:r>
            <w:r>
              <w:rPr>
                <w:spacing w:val="-31"/>
                <w:sz w:val="32"/>
              </w:rPr>
              <w:t> </w:t>
            </w:r>
            <w:r>
              <w:rPr>
                <w:spacing w:val="-4"/>
                <w:sz w:val="32"/>
              </w:rPr>
              <w:t>del</w:t>
            </w:r>
            <w:r>
              <w:rPr>
                <w:spacing w:val="-31"/>
                <w:sz w:val="32"/>
              </w:rPr>
              <w:t> </w:t>
            </w:r>
            <w:r>
              <w:rPr>
                <w:spacing w:val="-4"/>
                <w:sz w:val="32"/>
              </w:rPr>
              <w:t>Corregidor</w:t>
            </w:r>
            <w:r>
              <w:rPr>
                <w:spacing w:val="-33"/>
                <w:sz w:val="32"/>
              </w:rPr>
              <w:t> </w:t>
            </w:r>
            <w:r>
              <w:rPr>
                <w:spacing w:val="-4"/>
                <w:sz w:val="32"/>
              </w:rPr>
              <w:t>N°</w:t>
            </w:r>
            <w:r>
              <w:rPr>
                <w:spacing w:val="-31"/>
                <w:sz w:val="32"/>
              </w:rPr>
              <w:t> </w:t>
            </w:r>
            <w:r>
              <w:rPr>
                <w:spacing w:val="-4"/>
                <w:sz w:val="32"/>
              </w:rPr>
              <w:t>1865 </w:t>
            </w:r>
            <w:r>
              <w:rPr>
                <w:sz w:val="32"/>
              </w:rPr>
              <w:t>Urb. La Ensenada – La Molina</w:t>
            </w:r>
          </w:p>
        </w:tc>
      </w:tr>
      <w:tr>
        <w:trPr>
          <w:trHeight w:val="757" w:hRule="atLeast"/>
        </w:trPr>
        <w:tc>
          <w:tcPr>
            <w:tcW w:w="2397" w:type="dxa"/>
          </w:tcPr>
          <w:p>
            <w:pPr>
              <w:pStyle w:val="TableParagraph"/>
              <w:spacing w:before="309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Representante</w:t>
            </w:r>
          </w:p>
        </w:tc>
        <w:tc>
          <w:tcPr>
            <w:tcW w:w="5208" w:type="dxa"/>
          </w:tcPr>
          <w:p>
            <w:pPr>
              <w:pStyle w:val="TableParagraph"/>
              <w:spacing w:before="309"/>
              <w:ind w:left="199"/>
              <w:rPr>
                <w:sz w:val="32"/>
              </w:rPr>
            </w:pPr>
            <w:r>
              <w:rPr>
                <w:spacing w:val="-4"/>
                <w:sz w:val="32"/>
              </w:rPr>
              <w:t>Carmen</w:t>
            </w:r>
            <w:r>
              <w:rPr>
                <w:spacing w:val="-25"/>
                <w:sz w:val="32"/>
              </w:rPr>
              <w:t> </w:t>
            </w:r>
            <w:r>
              <w:rPr>
                <w:spacing w:val="-4"/>
                <w:sz w:val="32"/>
              </w:rPr>
              <w:t>Elena</w:t>
            </w:r>
            <w:r>
              <w:rPr>
                <w:spacing w:val="-23"/>
                <w:sz w:val="32"/>
              </w:rPr>
              <w:t> </w:t>
            </w:r>
            <w:r>
              <w:rPr>
                <w:spacing w:val="-4"/>
                <w:sz w:val="32"/>
              </w:rPr>
              <w:t>Zavalaga</w:t>
            </w:r>
            <w:r>
              <w:rPr>
                <w:spacing w:val="-25"/>
                <w:sz w:val="32"/>
              </w:rPr>
              <w:t> </w:t>
            </w:r>
            <w:r>
              <w:rPr>
                <w:spacing w:val="-4"/>
                <w:sz w:val="32"/>
              </w:rPr>
              <w:t>Ortiz</w:t>
            </w:r>
          </w:p>
        </w:tc>
      </w:tr>
      <w:tr>
        <w:trPr>
          <w:trHeight w:val="504" w:hRule="atLeast"/>
        </w:trPr>
        <w:tc>
          <w:tcPr>
            <w:tcW w:w="2397" w:type="dxa"/>
          </w:tcPr>
          <w:p>
            <w:pPr>
              <w:pStyle w:val="TableParagraph"/>
              <w:rPr>
                <w:b/>
                <w:sz w:val="32"/>
              </w:rPr>
            </w:pPr>
            <w:r>
              <w:rPr>
                <w:b/>
                <w:sz w:val="32"/>
              </w:rPr>
              <w:t>DNI</w:t>
            </w:r>
            <w:r>
              <w:rPr>
                <w:b/>
                <w:spacing w:val="8"/>
                <w:sz w:val="32"/>
              </w:rPr>
              <w:t> </w:t>
            </w:r>
            <w:r>
              <w:rPr>
                <w:b/>
                <w:spacing w:val="-7"/>
                <w:sz w:val="32"/>
              </w:rPr>
              <w:t>N°</w:t>
            </w:r>
          </w:p>
        </w:tc>
        <w:tc>
          <w:tcPr>
            <w:tcW w:w="5208" w:type="dxa"/>
          </w:tcPr>
          <w:p>
            <w:pPr>
              <w:pStyle w:val="TableParagraph"/>
              <w:ind w:left="199"/>
              <w:rPr>
                <w:sz w:val="32"/>
              </w:rPr>
            </w:pPr>
            <w:r>
              <w:rPr>
                <w:spacing w:val="-2"/>
                <w:sz w:val="32"/>
              </w:rPr>
              <w:t>07638620</w:t>
            </w:r>
          </w:p>
        </w:tc>
      </w:tr>
      <w:tr>
        <w:trPr>
          <w:trHeight w:val="838" w:hRule="atLeast"/>
        </w:trPr>
        <w:tc>
          <w:tcPr>
            <w:tcW w:w="2397" w:type="dxa"/>
          </w:tcPr>
          <w:p>
            <w:pPr>
              <w:pStyle w:val="TableParagraph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Cargo</w:t>
            </w:r>
          </w:p>
        </w:tc>
        <w:tc>
          <w:tcPr>
            <w:tcW w:w="5208" w:type="dxa"/>
          </w:tcPr>
          <w:p>
            <w:pPr>
              <w:pStyle w:val="TableParagraph"/>
              <w:spacing w:line="390" w:lineRule="atLeast" w:before="38"/>
              <w:ind w:left="199"/>
              <w:rPr>
                <w:sz w:val="32"/>
              </w:rPr>
            </w:pPr>
            <w:r>
              <w:rPr>
                <w:spacing w:val="-8"/>
                <w:sz w:val="32"/>
              </w:rPr>
              <w:t>Jefa</w:t>
            </w:r>
            <w:r>
              <w:rPr>
                <w:spacing w:val="-28"/>
                <w:sz w:val="32"/>
              </w:rPr>
              <w:t> </w:t>
            </w:r>
            <w:r>
              <w:rPr>
                <w:spacing w:val="-8"/>
                <w:sz w:val="32"/>
              </w:rPr>
              <w:t>de</w:t>
            </w:r>
            <w:r>
              <w:rPr>
                <w:spacing w:val="-29"/>
                <w:sz w:val="32"/>
              </w:rPr>
              <w:t> </w:t>
            </w:r>
            <w:r>
              <w:rPr>
                <w:spacing w:val="-8"/>
                <w:sz w:val="32"/>
              </w:rPr>
              <w:t>la</w:t>
            </w:r>
            <w:r>
              <w:rPr>
                <w:spacing w:val="-28"/>
                <w:sz w:val="32"/>
              </w:rPr>
              <w:t> </w:t>
            </w:r>
            <w:r>
              <w:rPr>
                <w:spacing w:val="-8"/>
                <w:sz w:val="32"/>
              </w:rPr>
              <w:t>Oficina</w:t>
            </w:r>
            <w:r>
              <w:rPr>
                <w:spacing w:val="-25"/>
                <w:sz w:val="32"/>
              </w:rPr>
              <w:t> </w:t>
            </w:r>
            <w:r>
              <w:rPr>
                <w:spacing w:val="-8"/>
                <w:sz w:val="32"/>
              </w:rPr>
              <w:t>de</w:t>
            </w:r>
            <w:r>
              <w:rPr>
                <w:spacing w:val="-28"/>
                <w:sz w:val="32"/>
              </w:rPr>
              <w:t> </w:t>
            </w:r>
            <w:r>
              <w:rPr>
                <w:spacing w:val="-8"/>
                <w:sz w:val="32"/>
              </w:rPr>
              <w:t>Extensión</w:t>
            </w:r>
            <w:r>
              <w:rPr>
                <w:spacing w:val="-27"/>
                <w:sz w:val="32"/>
              </w:rPr>
              <w:t> </w:t>
            </w:r>
            <w:r>
              <w:rPr>
                <w:spacing w:val="-8"/>
                <w:sz w:val="32"/>
              </w:rPr>
              <w:t>y </w:t>
            </w:r>
            <w:r>
              <w:rPr>
                <w:sz w:val="32"/>
              </w:rPr>
              <w:t>Proyección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Universitaria</w:t>
            </w:r>
          </w:p>
        </w:tc>
      </w:tr>
    </w:tbl>
    <w:sectPr>
      <w:type w:val="continuous"/>
      <w:pgSz w:w="11910" w:h="16840"/>
      <w:pgMar w:top="13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>
      <w:spacing w:before="77"/>
    </w:pPr>
    <w:rPr>
      <w:rFonts w:ascii="Trebuchet MS" w:hAnsi="Trebuchet MS" w:eastAsia="Trebuchet MS" w:cs="Trebuchet MS"/>
      <w:b/>
      <w:bCs/>
      <w:sz w:val="44"/>
      <w:szCs w:val="4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6"/>
      <w:ind w:left="50"/>
    </w:pPr>
    <w:rPr>
      <w:rFonts w:ascii="Trebuchet MS" w:hAnsi="Trebuchet MS" w:eastAsia="Trebuchet MS" w:cs="Trebuchet MS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Chileno</dc:creator>
  <dcterms:created xsi:type="dcterms:W3CDTF">2025-03-14T23:37:10Z</dcterms:created>
  <dcterms:modified xsi:type="dcterms:W3CDTF">2025-03-14T23:37:10Z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para Microsoft 365</vt:lpwstr>
  </property>
</Properties>
</file>